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7" w:rsidRPr="00331207" w:rsidRDefault="00331207" w:rsidP="00331207">
      <w:pPr>
        <w:pStyle w:val="a3"/>
        <w:shd w:val="clear" w:color="auto" w:fill="FFFFFF"/>
        <w:ind w:left="-142" w:firstLine="142"/>
        <w:jc w:val="center"/>
        <w:textAlignment w:val="baseline"/>
        <w:rPr>
          <w:b/>
          <w:color w:val="7030A0"/>
          <w:sz w:val="36"/>
          <w:szCs w:val="36"/>
        </w:rPr>
      </w:pPr>
      <w:r w:rsidRPr="00331207">
        <w:rPr>
          <w:b/>
          <w:color w:val="7030A0"/>
          <w:sz w:val="36"/>
          <w:szCs w:val="36"/>
        </w:rPr>
        <w:t>ПОКРОВСКИЕ ВСТРЕЧИ</w:t>
      </w:r>
    </w:p>
    <w:p w:rsidR="00C24CD8" w:rsidRPr="00D06794" w:rsidRDefault="00A948FA" w:rsidP="00331207">
      <w:pPr>
        <w:pStyle w:val="a3"/>
        <w:shd w:val="clear" w:color="auto" w:fill="FFFFFF"/>
        <w:ind w:left="-142" w:firstLine="142"/>
        <w:textAlignment w:val="baseline"/>
        <w:rPr>
          <w:color w:val="444444"/>
        </w:rPr>
      </w:pPr>
      <w:r w:rsidRPr="00D06794">
        <w:rPr>
          <w:color w:val="444444"/>
        </w:rPr>
        <w:t xml:space="preserve">  </w:t>
      </w:r>
      <w:r w:rsidR="00F06FF1" w:rsidRPr="00D06794">
        <w:rPr>
          <w:color w:val="444444"/>
        </w:rPr>
        <w:t xml:space="preserve">Стало </w:t>
      </w:r>
      <w:r w:rsidR="00D06794">
        <w:rPr>
          <w:color w:val="444444"/>
        </w:rPr>
        <w:t xml:space="preserve"> уже </w:t>
      </w:r>
      <w:r w:rsidR="00F06FF1" w:rsidRPr="00D06794">
        <w:rPr>
          <w:color w:val="444444"/>
        </w:rPr>
        <w:t>традицией -</w:t>
      </w:r>
      <w:r w:rsidRPr="00D06794">
        <w:rPr>
          <w:color w:val="444444"/>
        </w:rPr>
        <w:t xml:space="preserve"> </w:t>
      </w:r>
      <w:r w:rsidR="00F06FF1" w:rsidRPr="00D06794">
        <w:rPr>
          <w:color w:val="444444"/>
        </w:rPr>
        <w:t>ежегодное проведение «Покровских встреч», которые организуют  преподаватель «Основ православной культуры»</w:t>
      </w:r>
      <w:r w:rsidR="002A0488" w:rsidRPr="00D06794">
        <w:rPr>
          <w:color w:val="444444"/>
        </w:rPr>
        <w:t xml:space="preserve"> А</w:t>
      </w:r>
      <w:r w:rsidR="00F06FF1" w:rsidRPr="00D06794">
        <w:rPr>
          <w:color w:val="444444"/>
        </w:rPr>
        <w:t xml:space="preserve">лешкова </w:t>
      </w:r>
      <w:r w:rsidR="008A4883">
        <w:rPr>
          <w:color w:val="444444"/>
        </w:rPr>
        <w:t>Н.Б.</w:t>
      </w:r>
      <w:r w:rsidR="00F06FF1" w:rsidRPr="00D06794">
        <w:rPr>
          <w:color w:val="444444"/>
        </w:rPr>
        <w:t xml:space="preserve"> и классный руководитель  9</w:t>
      </w:r>
      <w:r w:rsidR="002A0488" w:rsidRPr="00D06794">
        <w:rPr>
          <w:color w:val="444444"/>
        </w:rPr>
        <w:t xml:space="preserve"> казачьего класса </w:t>
      </w:r>
      <w:proofErr w:type="spellStart"/>
      <w:r w:rsidR="002A0488" w:rsidRPr="00D06794">
        <w:rPr>
          <w:color w:val="444444"/>
        </w:rPr>
        <w:t>Хилько</w:t>
      </w:r>
      <w:proofErr w:type="spellEnd"/>
      <w:r w:rsidR="002A0488" w:rsidRPr="00D06794">
        <w:rPr>
          <w:color w:val="444444"/>
        </w:rPr>
        <w:t xml:space="preserve"> </w:t>
      </w:r>
      <w:r w:rsidR="008A4883">
        <w:rPr>
          <w:color w:val="444444"/>
        </w:rPr>
        <w:t>Л.П.</w:t>
      </w:r>
      <w:r w:rsidR="002A0488" w:rsidRPr="00D06794">
        <w:rPr>
          <w:color w:val="444444"/>
        </w:rPr>
        <w:t xml:space="preserve">. Эта работа проводится при поддержке настоятеля храма «Преображения Господня», отца Владимира. </w:t>
      </w:r>
      <w:r w:rsidRPr="00D06794">
        <w:rPr>
          <w:color w:val="444444"/>
        </w:rPr>
        <w:t xml:space="preserve"> </w:t>
      </w:r>
    </w:p>
    <w:p w:rsidR="00C24CD8" w:rsidRPr="00D06794" w:rsidRDefault="00D06794" w:rsidP="00D06794">
      <w:pPr>
        <w:pStyle w:val="a3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 xml:space="preserve">     </w:t>
      </w:r>
      <w:r w:rsidR="00A861A9" w:rsidRPr="00D06794">
        <w:rPr>
          <w:color w:val="444444"/>
        </w:rPr>
        <w:t>На</w:t>
      </w:r>
      <w:r w:rsidR="00C24CD8" w:rsidRPr="00D06794">
        <w:rPr>
          <w:color w:val="444444"/>
        </w:rPr>
        <w:t>кануне этого праздника   в стенах наше</w:t>
      </w:r>
      <w:r w:rsidR="00F06FF1" w:rsidRPr="00D06794">
        <w:rPr>
          <w:color w:val="444444"/>
        </w:rPr>
        <w:t xml:space="preserve">й школы собрались  учащиеся городских школ </w:t>
      </w:r>
      <w:r>
        <w:rPr>
          <w:b/>
          <w:color w:val="444444"/>
        </w:rPr>
        <w:t>№ 1,</w:t>
      </w:r>
      <w:r w:rsidR="000C1CCD">
        <w:rPr>
          <w:b/>
          <w:color w:val="444444"/>
        </w:rPr>
        <w:t>13</w:t>
      </w:r>
      <w:r w:rsidR="00F06FF1" w:rsidRPr="00D06794">
        <w:rPr>
          <w:b/>
          <w:color w:val="444444"/>
        </w:rPr>
        <w:t>,</w:t>
      </w:r>
      <w:r w:rsidR="00E27CC7" w:rsidRPr="00D06794">
        <w:rPr>
          <w:b/>
          <w:color w:val="444444"/>
        </w:rPr>
        <w:t xml:space="preserve"> </w:t>
      </w:r>
      <w:r>
        <w:rPr>
          <w:b/>
          <w:color w:val="444444"/>
        </w:rPr>
        <w:t xml:space="preserve">гимназии </w:t>
      </w:r>
      <w:r w:rsidR="00E27CC7" w:rsidRPr="00D06794">
        <w:rPr>
          <w:b/>
          <w:color w:val="444444"/>
        </w:rPr>
        <w:t>«</w:t>
      </w:r>
      <w:r>
        <w:rPr>
          <w:b/>
          <w:color w:val="444444"/>
        </w:rPr>
        <w:t>Л</w:t>
      </w:r>
      <w:r w:rsidR="00E27CC7" w:rsidRPr="00D06794">
        <w:rPr>
          <w:b/>
          <w:color w:val="444444"/>
        </w:rPr>
        <w:t>ик</w:t>
      </w:r>
      <w:r w:rsidR="00C24CD8" w:rsidRPr="00D06794">
        <w:rPr>
          <w:b/>
          <w:color w:val="444444"/>
        </w:rPr>
        <w:t xml:space="preserve"> </w:t>
      </w:r>
      <w:proofErr w:type="gramStart"/>
      <w:r>
        <w:rPr>
          <w:b/>
          <w:color w:val="444444"/>
        </w:rPr>
        <w:t>-</w:t>
      </w:r>
      <w:r w:rsidR="00E27CC7" w:rsidRPr="00D06794">
        <w:rPr>
          <w:b/>
          <w:color w:val="444444"/>
        </w:rPr>
        <w:t>У</w:t>
      </w:r>
      <w:proofErr w:type="gramEnd"/>
      <w:r w:rsidR="00E27CC7" w:rsidRPr="00D06794">
        <w:rPr>
          <w:b/>
          <w:color w:val="444444"/>
        </w:rPr>
        <w:t>спех</w:t>
      </w:r>
      <w:r w:rsidR="00A948FA" w:rsidRPr="00D06794">
        <w:rPr>
          <w:b/>
          <w:color w:val="444444"/>
        </w:rPr>
        <w:t>»</w:t>
      </w:r>
      <w:r w:rsidR="00F06FF1" w:rsidRPr="00D06794">
        <w:rPr>
          <w:b/>
          <w:color w:val="444444"/>
        </w:rPr>
        <w:t>…</w:t>
      </w:r>
      <w:r w:rsidR="00F06FF1" w:rsidRPr="00D06794">
        <w:rPr>
          <w:color w:val="444444"/>
        </w:rPr>
        <w:t xml:space="preserve">  </w:t>
      </w:r>
      <w:r w:rsidR="00E27CC7" w:rsidRPr="00D06794">
        <w:rPr>
          <w:color w:val="444444"/>
        </w:rPr>
        <w:t>При подготовке  праздника дети учили стихи, вместе с родителями шили   костюмы.</w:t>
      </w:r>
      <w:r w:rsidR="00A861A9" w:rsidRPr="00D06794">
        <w:rPr>
          <w:color w:val="444444"/>
        </w:rPr>
        <w:t>.</w:t>
      </w:r>
      <w:r w:rsidR="00E27CC7" w:rsidRPr="00D06794">
        <w:rPr>
          <w:color w:val="444444"/>
        </w:rPr>
        <w:t xml:space="preserve">   В программе   праздника прозвучали  красивые</w:t>
      </w:r>
      <w:r w:rsidR="00A948FA" w:rsidRPr="00D06794">
        <w:rPr>
          <w:color w:val="444444"/>
        </w:rPr>
        <w:t xml:space="preserve"> </w:t>
      </w:r>
      <w:r w:rsidR="000C1CCD">
        <w:rPr>
          <w:color w:val="444444"/>
        </w:rPr>
        <w:t>песни</w:t>
      </w:r>
      <w:r w:rsidR="00E27CC7" w:rsidRPr="00D06794">
        <w:rPr>
          <w:color w:val="444444"/>
        </w:rPr>
        <w:t xml:space="preserve">  в исполнении </w:t>
      </w:r>
      <w:r w:rsidR="00A948FA" w:rsidRPr="00D06794">
        <w:rPr>
          <w:color w:val="444444"/>
        </w:rPr>
        <w:t xml:space="preserve"> наших гостей :</w:t>
      </w:r>
      <w:r w:rsidRPr="00D06794">
        <w:rPr>
          <w:color w:val="444444"/>
        </w:rPr>
        <w:t xml:space="preserve"> </w:t>
      </w:r>
      <w:r w:rsidR="00A948FA" w:rsidRPr="00D06794">
        <w:rPr>
          <w:color w:val="444444"/>
        </w:rPr>
        <w:t>ребят из СШ №1</w:t>
      </w:r>
      <w:r w:rsidR="000C1CCD">
        <w:rPr>
          <w:color w:val="444444"/>
        </w:rPr>
        <w:t xml:space="preserve"> и академического хора факультета искусств Ставропольского пединститута.</w:t>
      </w:r>
    </w:p>
    <w:p w:rsidR="00C24CD8" w:rsidRPr="00D06794" w:rsidRDefault="00A861A9" w:rsidP="00D06794">
      <w:pPr>
        <w:pStyle w:val="a3"/>
        <w:shd w:val="clear" w:color="auto" w:fill="FFFFFF"/>
        <w:textAlignment w:val="baseline"/>
        <w:rPr>
          <w:color w:val="444444"/>
        </w:rPr>
      </w:pPr>
      <w:r w:rsidRPr="00D06794">
        <w:rPr>
          <w:color w:val="444444"/>
        </w:rPr>
        <w:t>В заключени</w:t>
      </w:r>
      <w:r w:rsidR="00D06794">
        <w:rPr>
          <w:color w:val="444444"/>
        </w:rPr>
        <w:t>е</w:t>
      </w:r>
      <w:r w:rsidRPr="00D06794">
        <w:rPr>
          <w:color w:val="444444"/>
        </w:rPr>
        <w:t xml:space="preserve"> н</w:t>
      </w:r>
      <w:r w:rsidR="00C24CD8" w:rsidRPr="00D06794">
        <w:rPr>
          <w:color w:val="444444"/>
        </w:rPr>
        <w:t>аше</w:t>
      </w:r>
      <w:r w:rsidRPr="00D06794">
        <w:rPr>
          <w:color w:val="444444"/>
        </w:rPr>
        <w:t>го мероприятия</w:t>
      </w:r>
      <w:r w:rsidR="00D06794">
        <w:rPr>
          <w:color w:val="444444"/>
        </w:rPr>
        <w:t>,</w:t>
      </w:r>
      <w:r w:rsidR="00C24CD8" w:rsidRPr="00D06794">
        <w:rPr>
          <w:color w:val="444444"/>
        </w:rPr>
        <w:t xml:space="preserve"> </w:t>
      </w:r>
      <w:r w:rsidR="00A948FA" w:rsidRPr="00D06794">
        <w:rPr>
          <w:color w:val="444444"/>
        </w:rPr>
        <w:t xml:space="preserve">все присутствующие  в зале исполнили песню </w:t>
      </w:r>
      <w:r w:rsidRPr="00D06794">
        <w:rPr>
          <w:color w:val="444444"/>
        </w:rPr>
        <w:t>«Матерь Богородица»</w:t>
      </w:r>
      <w:r w:rsidR="00D06794">
        <w:rPr>
          <w:color w:val="444444"/>
        </w:rPr>
        <w:t xml:space="preserve">, </w:t>
      </w:r>
      <w:r w:rsidR="00A948FA" w:rsidRPr="00D06794">
        <w:rPr>
          <w:color w:val="444444"/>
        </w:rPr>
        <w:t>детей поддержали и родители, и учителя.</w:t>
      </w:r>
    </w:p>
    <w:tbl>
      <w:tblPr>
        <w:tblStyle w:val="a6"/>
        <w:tblW w:w="0" w:type="auto"/>
        <w:tblLook w:val="04A0"/>
      </w:tblPr>
      <w:tblGrid>
        <w:gridCol w:w="7386"/>
        <w:gridCol w:w="7479"/>
      </w:tblGrid>
      <w:tr w:rsidR="00331207" w:rsidTr="00331207">
        <w:tc>
          <w:tcPr>
            <w:tcW w:w="7371" w:type="dxa"/>
          </w:tcPr>
          <w:p w:rsidR="00331207" w:rsidRDefault="0033120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  <w:r>
              <w:rPr>
                <w:rFonts w:ascii="Tahoma" w:hAnsi="Tahoma" w:cs="Tahoma"/>
                <w:noProof/>
                <w:color w:val="616161"/>
                <w:sz w:val="10"/>
                <w:szCs w:val="10"/>
              </w:rPr>
              <w:drawing>
                <wp:inline distT="0" distB="0" distL="0" distR="0">
                  <wp:extent cx="4524375" cy="3009517"/>
                  <wp:effectExtent l="19050" t="0" r="0" b="0"/>
                  <wp:docPr id="1" name="Рисунок 0" descr="DSCF5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704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923" cy="301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331207" w:rsidRDefault="0033120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  <w:r>
              <w:rPr>
                <w:rFonts w:ascii="Tahoma" w:hAnsi="Tahoma" w:cs="Tahoma"/>
                <w:noProof/>
                <w:color w:val="616161"/>
                <w:sz w:val="10"/>
                <w:szCs w:val="10"/>
              </w:rPr>
              <w:drawing>
                <wp:inline distT="0" distB="0" distL="0" distR="0">
                  <wp:extent cx="4524949" cy="3009900"/>
                  <wp:effectExtent l="19050" t="0" r="8951" b="0"/>
                  <wp:docPr id="2" name="Рисунок 1" descr="DSCF5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71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819" cy="301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207" w:rsidTr="00331207">
        <w:tc>
          <w:tcPr>
            <w:tcW w:w="7371" w:type="dxa"/>
          </w:tcPr>
          <w:p w:rsidR="00331207" w:rsidRDefault="0033120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</w:p>
        </w:tc>
        <w:tc>
          <w:tcPr>
            <w:tcW w:w="7479" w:type="dxa"/>
          </w:tcPr>
          <w:p w:rsidR="00331207" w:rsidRDefault="0033120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</w:p>
          <w:p w:rsidR="00331207" w:rsidRDefault="0033120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</w:p>
          <w:p w:rsidR="00331207" w:rsidRDefault="0033120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</w:p>
          <w:p w:rsidR="00331207" w:rsidRDefault="0033120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</w:p>
          <w:p w:rsidR="00331207" w:rsidRDefault="0033120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</w:p>
          <w:p w:rsidR="00331207" w:rsidRDefault="0033120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</w:p>
          <w:p w:rsidR="00331207" w:rsidRDefault="0033120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</w:p>
        </w:tc>
      </w:tr>
      <w:tr w:rsidR="00331207" w:rsidTr="00EF71E7">
        <w:trPr>
          <w:trHeight w:val="4814"/>
        </w:trPr>
        <w:tc>
          <w:tcPr>
            <w:tcW w:w="7371" w:type="dxa"/>
          </w:tcPr>
          <w:p w:rsidR="00331207" w:rsidRDefault="0033120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  <w:r>
              <w:rPr>
                <w:rFonts w:ascii="Tahoma" w:hAnsi="Tahoma" w:cs="Tahoma"/>
                <w:noProof/>
                <w:color w:val="616161"/>
                <w:sz w:val="10"/>
                <w:szCs w:val="10"/>
              </w:rPr>
              <w:lastRenderedPageBreak/>
              <w:drawing>
                <wp:inline distT="0" distB="0" distL="0" distR="0">
                  <wp:extent cx="4524375" cy="3009517"/>
                  <wp:effectExtent l="19050" t="0" r="9525" b="0"/>
                  <wp:docPr id="3" name="Рисунок 2" descr="DSCF5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716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141" cy="301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331207" w:rsidRDefault="00331207" w:rsidP="00EF71E7">
            <w:pPr>
              <w:rPr>
                <w:rFonts w:ascii="Tahoma" w:hAnsi="Tahoma" w:cs="Tahoma"/>
                <w:color w:val="616161"/>
                <w:sz w:val="10"/>
                <w:szCs w:val="10"/>
              </w:rPr>
            </w:pPr>
            <w:r>
              <w:rPr>
                <w:rFonts w:ascii="Tahoma" w:hAnsi="Tahoma" w:cs="Tahoma"/>
                <w:noProof/>
                <w:color w:val="616161"/>
                <w:sz w:val="10"/>
                <w:szCs w:val="10"/>
              </w:rPr>
              <w:drawing>
                <wp:inline distT="0" distB="0" distL="0" distR="0">
                  <wp:extent cx="4525010" cy="3009939"/>
                  <wp:effectExtent l="19050" t="0" r="8890" b="0"/>
                  <wp:docPr id="5" name="Рисунок 3" descr="DSCF5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72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764" cy="301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1E7" w:rsidTr="00EF71E7">
        <w:trPr>
          <w:trHeight w:val="545"/>
        </w:trPr>
        <w:tc>
          <w:tcPr>
            <w:tcW w:w="7371" w:type="dxa"/>
          </w:tcPr>
          <w:p w:rsidR="00EF71E7" w:rsidRDefault="00EF71E7">
            <w:pPr>
              <w:rPr>
                <w:rFonts w:ascii="Tahoma" w:hAnsi="Tahoma" w:cs="Tahoma"/>
                <w:noProof/>
                <w:color w:val="616161"/>
                <w:sz w:val="10"/>
                <w:szCs w:val="10"/>
              </w:rPr>
            </w:pPr>
            <w:r>
              <w:rPr>
                <w:rFonts w:ascii="Tahoma" w:hAnsi="Tahoma" w:cs="Tahoma"/>
                <w:noProof/>
                <w:color w:val="616161"/>
                <w:sz w:val="10"/>
                <w:szCs w:val="10"/>
              </w:rPr>
              <w:drawing>
                <wp:inline distT="0" distB="0" distL="0" distR="0">
                  <wp:extent cx="4524375" cy="3393282"/>
                  <wp:effectExtent l="19050" t="0" r="9525" b="0"/>
                  <wp:docPr id="6" name="Рисунок 5" descr="DSCN1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33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113" cy="339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EF71E7" w:rsidRDefault="00EF71E7">
            <w:pPr>
              <w:rPr>
                <w:rFonts w:ascii="Tahoma" w:hAnsi="Tahoma" w:cs="Tahoma"/>
                <w:noProof/>
                <w:color w:val="616161"/>
                <w:sz w:val="10"/>
                <w:szCs w:val="10"/>
              </w:rPr>
            </w:pPr>
            <w:r>
              <w:rPr>
                <w:rFonts w:ascii="Tahoma" w:hAnsi="Tahoma" w:cs="Tahoma"/>
                <w:noProof/>
                <w:color w:val="616161"/>
                <w:sz w:val="10"/>
                <w:szCs w:val="10"/>
              </w:rPr>
              <w:drawing>
                <wp:inline distT="0" distB="0" distL="0" distR="0">
                  <wp:extent cx="4525010" cy="3393758"/>
                  <wp:effectExtent l="19050" t="0" r="8890" b="0"/>
                  <wp:docPr id="7" name="Рисунок 6" descr="DSCN1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33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748" cy="339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0C5" w:rsidRDefault="00C320C5"/>
    <w:sectPr w:rsidR="00C320C5" w:rsidSect="00EF71E7">
      <w:pgSz w:w="16838" w:h="11906" w:orient="landscape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24CD8"/>
    <w:rsid w:val="000C1CCD"/>
    <w:rsid w:val="002A0488"/>
    <w:rsid w:val="00331207"/>
    <w:rsid w:val="008A4883"/>
    <w:rsid w:val="00A861A9"/>
    <w:rsid w:val="00A948FA"/>
    <w:rsid w:val="00C24CD8"/>
    <w:rsid w:val="00C320C5"/>
    <w:rsid w:val="00C626CF"/>
    <w:rsid w:val="00D06794"/>
    <w:rsid w:val="00E27CC7"/>
    <w:rsid w:val="00EF71E7"/>
    <w:rsid w:val="00F0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4CD8"/>
  </w:style>
  <w:style w:type="paragraph" w:styleId="a4">
    <w:name w:val="Balloon Text"/>
    <w:basedOn w:val="a"/>
    <w:link w:val="a5"/>
    <w:uiPriority w:val="99"/>
    <w:semiHidden/>
    <w:unhideWhenUsed/>
    <w:rsid w:val="00C2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1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2BCE-C911-4A17-A3E1-4F446A6E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kab311</cp:lastModifiedBy>
  <cp:revision>2</cp:revision>
  <dcterms:created xsi:type="dcterms:W3CDTF">2016-10-14T09:19:00Z</dcterms:created>
  <dcterms:modified xsi:type="dcterms:W3CDTF">2016-10-14T09:19:00Z</dcterms:modified>
</cp:coreProperties>
</file>